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A741AB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OBOWIĄZEK INFORMACYJNY</w:t>
      </w:r>
    </w:p>
    <w:p w14:paraId="00000002" w14:textId="05778D46" w:rsidR="00A741AB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(dla osób zgłaszających się do uczestnictwa w Programie „Asystent osobisty osoby z niepełnosprawnością” dla Jednostek Samorządu Terytorialnego – edycja 202</w:t>
      </w:r>
      <w:r w:rsidR="00C26C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00000003" w14:textId="77777777" w:rsidR="00A741AB" w:rsidRDefault="00A741AB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04" w14:textId="77777777" w:rsidR="00A741AB" w:rsidRDefault="0000000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 ze zm.) - dalej: „RODO” informuję, że:</w:t>
      </w:r>
    </w:p>
    <w:p w14:paraId="00000005" w14:textId="7F02F8CB" w:rsidR="00A741AB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Administratorem Państwa danych osobowych jest  </w:t>
      </w:r>
      <w:r w:rsidR="00543A72" w:rsidRPr="00D66012">
        <w:rPr>
          <w:rFonts w:ascii="Times New Roman" w:hAnsi="Times New Roman" w:cs="Times New Roman"/>
        </w:rPr>
        <w:t>Centrum Usług Społecznych w Skwierzynie</w:t>
      </w:r>
      <w:r w:rsidR="00543A72" w:rsidRPr="004C0C32">
        <w:rPr>
          <w:rFonts w:ascii="Times New Roman" w:hAnsi="Times New Roman" w:cs="Times New Roman"/>
          <w:sz w:val="24"/>
          <w:szCs w:val="24"/>
        </w:rPr>
        <w:t xml:space="preserve"> </w:t>
      </w:r>
      <w:r w:rsidR="00543A72" w:rsidRPr="00D66012">
        <w:rPr>
          <w:rFonts w:ascii="Times New Roman" w:hAnsi="Times New Roman" w:cs="Times New Roman"/>
          <w:b/>
          <w:bCs/>
        </w:rPr>
        <w:t>(</w:t>
      </w:r>
      <w:r w:rsidR="00543A72" w:rsidRPr="00D66012">
        <w:rPr>
          <w:rFonts w:ascii="Times New Roman" w:hAnsi="Times New Roman" w:cs="Times New Roman"/>
        </w:rPr>
        <w:t xml:space="preserve">adres: ul. Batorego 15, 66-440 Skwierzyna,  tel. </w:t>
      </w:r>
      <w:r w:rsidR="00543A72" w:rsidRPr="00D66012">
        <w:rPr>
          <w:rFonts w:ascii="Times New Roman" w:hAnsi="Times New Roman" w:cs="Times New Roman"/>
          <w:shd w:val="clear" w:color="auto" w:fill="FFFFFF"/>
        </w:rPr>
        <w:t>95 717 14 12, adres e-mail: cus@skwierzyna.pl</w:t>
      </w:r>
      <w:r w:rsidR="00543A72" w:rsidRPr="00D66012">
        <w:rPr>
          <w:rFonts w:ascii="Times New Roman" w:hAnsi="Times New Roman" w:cs="Times New Roman"/>
          <w:b/>
          <w:bCs/>
        </w:rPr>
        <w:t>)</w:t>
      </w:r>
    </w:p>
    <w:p w14:paraId="00000006" w14:textId="5FA11F07" w:rsidR="00A741AB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Administrator wyznaczył Inspektora Ochrony Danych, z którym mogą się Państwo kontaktować we wszystkich sprawach dotyczących przetwarzania danych osobowych za pośrednictwem adresu e-mail: </w:t>
      </w:r>
      <w:r w:rsidR="00543A72">
        <w:rPr>
          <w:rFonts w:ascii="Times New Roman" w:eastAsia="Times New Roman" w:hAnsi="Times New Roman" w:cs="Times New Roman"/>
          <w:sz w:val="24"/>
          <w:szCs w:val="24"/>
        </w:rPr>
        <w:t>inspektor@cbi24.pl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lub pisemnie na adres Administratora.</w:t>
      </w:r>
    </w:p>
    <w:p w14:paraId="00000007" w14:textId="016B07EE" w:rsidR="00A741AB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Państwa dane osobowe będą przetwarzane w celu realizacji programu „Asystent osobisty osoby z niepełnosprawno</w:t>
      </w:r>
      <w:r w:rsidR="00C26C46">
        <w:rPr>
          <w:rFonts w:ascii="Times New Roman" w:eastAsia="Times New Roman" w:hAnsi="Times New Roman" w:cs="Times New Roman"/>
          <w:sz w:val="24"/>
          <w:szCs w:val="24"/>
        </w:rPr>
        <w:t>ścią</w:t>
      </w:r>
      <w:r>
        <w:rPr>
          <w:rFonts w:ascii="Times New Roman" w:eastAsia="Times New Roman" w:hAnsi="Times New Roman" w:cs="Times New Roman"/>
          <w:sz w:val="24"/>
          <w:szCs w:val="24"/>
        </w:rPr>
        <w:t>” dla Jednostek Samorządu Terytorialnego – edycja 202</w:t>
      </w:r>
      <w:r w:rsidR="00C26C46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” oraz realizacji obowiązków wynikających z umowy w sprawie realizacji zadania w ramach resortowego Programu Ministra Rodziny, Pracy i Polityki Społecznej „Asystent osobisty osoby z niepełnosprawno</w:t>
      </w:r>
      <w:r w:rsidR="00C26C46">
        <w:rPr>
          <w:rFonts w:ascii="Times New Roman" w:eastAsia="Times New Roman" w:hAnsi="Times New Roman" w:cs="Times New Roman"/>
          <w:sz w:val="24"/>
          <w:szCs w:val="24"/>
        </w:rPr>
        <w:t>ścią</w:t>
      </w:r>
      <w:r>
        <w:rPr>
          <w:rFonts w:ascii="Times New Roman" w:eastAsia="Times New Roman" w:hAnsi="Times New Roman" w:cs="Times New Roman"/>
          <w:sz w:val="24"/>
          <w:szCs w:val="24"/>
        </w:rPr>
        <w:t>” dla Jednostek Samorządu Terytorialnego - edycja 202</w:t>
      </w:r>
      <w:r w:rsidR="00C26C46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” – zwanego dalej „Programem”, tj.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gdyż jest to niezbędne do wykonania zadania realizowanego w interesie publicznym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(art. 6 ust. 1 lit. e RODO) oraz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gdyż jest to niezbędne do wypełnienia obowiązku prawnego ciążącego na Administratorze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(art. 6 ust. 1 lit. c RODO) w związku z art. 7 ust. 5 ustawy z dnia 23 października 2018 r. o Funduszu Solidarnościowym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(t.j. Dz. U. z 2024 r. poz. 296 ze zm.), a także - w zakresie danych dotyczących zdrowia -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gdyż przetwarzanie jest niezbędne do ochrony żywotnych interesów osoby, której dane dotyczą, lub innej osoby fizycznej, a osoba, której dane dotyczą, jest fizycznie lub prawnie niezdolna do wyrażenia zgody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(art. 9 ust. 2 lit. c RODO) oraz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przetwarzanie jest niezbędne ze względów związanych z ważnym interesem publicznym, na podstawie prawa Unii lub prawa państwa członkowskiego, które są proporcjonalne do wyznaczonego celu, nie naruszają istoty prawa do ochrony danych i przewidują odpowiednie i konkretne środki ochrony praw podstawowych i interesów osoby, której dane dotyczą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(art. 9 ust. 2 lit. g RODO).</w:t>
      </w:r>
    </w:p>
    <w:p w14:paraId="00000008" w14:textId="50AC9430" w:rsidR="00A741AB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Państwa dane osobowe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przechowywane będą do czasu wygaśnięcia obowiązku przechowywania tych danych wynikających z realizacji Programu „Asystent osobisty osoby z niepełnosprawnością” dla Jednostek Samorządu Terytorialnego - edycja 2026, a następnie do momentu wygaśnięcia obowiązku przechowywania danych wynikającego z przepisów dotyczących archiwizacji dokumentacji lub ewentualnych roszczeń tj. przez okres </w:t>
      </w:r>
      <w:sdt>
        <w:sdtPr>
          <w:tag w:val="goog_rdk_0"/>
          <w:id w:val="470251896"/>
        </w:sdtPr>
        <w:sdtContent/>
      </w:sdt>
      <w:r w:rsidR="00543A72" w:rsidRPr="00543A72">
        <w:rPr>
          <w:rFonts w:ascii="Times New Roman" w:hAnsi="Times New Roman" w:cs="Times New Roman"/>
          <w:sz w:val="24"/>
          <w:szCs w:val="24"/>
        </w:rPr>
        <w:t xml:space="preserve"> </w:t>
      </w:r>
      <w:r w:rsidR="00543A72" w:rsidRPr="00503702">
        <w:rPr>
          <w:rFonts w:ascii="Times New Roman" w:hAnsi="Times New Roman" w:cs="Times New Roman"/>
          <w:sz w:val="24"/>
          <w:szCs w:val="24"/>
        </w:rPr>
        <w:t xml:space="preserve">przez </w:t>
      </w:r>
      <w:r w:rsidR="00543A72" w:rsidRPr="00F63BCF">
        <w:rPr>
          <w:rFonts w:ascii="Times New Roman" w:eastAsia="Times New Roman" w:hAnsi="Times New Roman" w:cs="Times New Roman"/>
          <w:sz w:val="24"/>
          <w:szCs w:val="24"/>
        </w:rPr>
        <w:t xml:space="preserve"> okres wynikający z przepisów o archiwizacji, zazwyczaj przez </w:t>
      </w:r>
      <w:r w:rsidR="00543A72" w:rsidRPr="00F63BCF">
        <w:rPr>
          <w:rFonts w:ascii="Times New Roman" w:eastAsia="Times New Roman" w:hAnsi="Times New Roman" w:cs="Times New Roman"/>
        </w:rPr>
        <w:t>5 lat</w:t>
      </w:r>
      <w:r w:rsidR="00543A72" w:rsidRPr="00F63BCF">
        <w:rPr>
          <w:rFonts w:ascii="Times New Roman" w:eastAsia="Times New Roman" w:hAnsi="Times New Roman" w:cs="Times New Roman"/>
          <w:sz w:val="24"/>
          <w:szCs w:val="24"/>
        </w:rPr>
        <w:t> od dnia zakończenia realizacji programu. W niektórych przypadkach okres ten może być dłuższy, np. </w:t>
      </w:r>
      <w:r w:rsidR="00543A72" w:rsidRPr="00F63BCF">
        <w:rPr>
          <w:rFonts w:ascii="Times New Roman" w:eastAsia="Times New Roman" w:hAnsi="Times New Roman" w:cs="Times New Roman"/>
        </w:rPr>
        <w:t>25 lat</w:t>
      </w:r>
      <w:r w:rsidR="00543A72" w:rsidRPr="00F63BCF">
        <w:rPr>
          <w:rFonts w:ascii="Times New Roman" w:eastAsia="Times New Roman" w:hAnsi="Times New Roman" w:cs="Times New Roman"/>
          <w:sz w:val="24"/>
          <w:szCs w:val="24"/>
        </w:rPr>
        <w:t> od końca roku kalendarzowego, w którym wniosek rozpatrzono</w:t>
      </w:r>
      <w:r w:rsidR="00543A72" w:rsidRPr="0050370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43A72" w:rsidRPr="005037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09" w14:textId="77777777" w:rsidR="00A741AB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Państwa dane osobowe będą przetwarzane w sposób zautomatyzowany, lecz nie będą podlegały zautomatyzowanemu podejmowaniu decyzji, w tym o profilowaniu.</w:t>
      </w:r>
    </w:p>
    <w:p w14:paraId="0000000A" w14:textId="77777777" w:rsidR="00A741AB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Państwa dane osobowe nie będą przekazywane poza Europejski Obszar Gospodarczy (obejmujący Unię Europejską, Norwegię, Liechtenstein i Islandię).</w:t>
      </w:r>
    </w:p>
    <w:p w14:paraId="0000000B" w14:textId="77777777" w:rsidR="00A741AB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związku z przetwarzaniem Państwa danych osobowych, przysługują Państwu następujące prawa:</w:t>
      </w:r>
    </w:p>
    <w:p w14:paraId="0000000C" w14:textId="77777777" w:rsidR="00A741A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prawo dostępu do swoich danych oraz otrzymania ich kopii;</w:t>
      </w:r>
    </w:p>
    <w:p w14:paraId="0000000D" w14:textId="77777777" w:rsidR="00A741A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prawo do sprostowania (poprawiania) swoich danych osobowych;</w:t>
      </w:r>
    </w:p>
    <w:p w14:paraId="0000000E" w14:textId="77777777" w:rsidR="00A741A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prawo do ograniczenia przetwarzania danych osobowych;</w:t>
      </w:r>
    </w:p>
    <w:p w14:paraId="0000000F" w14:textId="77777777" w:rsidR="00A741A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prawo do usunięcia danych w przypadkach określonych w przepisach RODO;</w:t>
      </w:r>
    </w:p>
    <w:p w14:paraId="00000010" w14:textId="77777777" w:rsidR="00A741A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prawo do wniesienia sprzeciwu wobec przetwarzania,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o którym mowa w art. 21 RODO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0000011" w14:textId="77777777" w:rsidR="00A741A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prawo wniesienia skargi do Prezesa Urzędu Ochrony Danych Osobowych, w sytuacji, gdy uznają Państwo, że przetwarzanie danych osobowych narusza przepisy ogólnego rozporządzenia o ochronie danych osobowych (RODO);</w:t>
      </w:r>
    </w:p>
    <w:p w14:paraId="00000012" w14:textId="77777777" w:rsidR="00A741AB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Podanie przez Państwa danych osobowych jest obowiązkowe, a ich nieprzekazanie skutkować będzie brakiem realizacji celu, o którym mowa w punkcie 3. Nieprzekazanie danych udostępnianych dobrowolnie pozostaje bez wpływu na rozpoznanie sprawy. </w:t>
      </w:r>
    </w:p>
    <w:p w14:paraId="00000013" w14:textId="07D60295" w:rsidR="00A741AB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qm7cd7u47on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Państwa dane osobowe będą przekazywane wyznaczonym osobom, z którymi zawarta została umowa na świadczenie usługi Asystenta Osobistego Osoby Niepełnosprawnej w ramach Programu, </w:t>
      </w:r>
      <w:r w:rsidRPr="00F86268">
        <w:rPr>
          <w:rFonts w:ascii="Times New Roman" w:eastAsia="Times New Roman" w:hAnsi="Times New Roman" w:cs="Times New Roman"/>
          <w:sz w:val="24"/>
          <w:szCs w:val="24"/>
        </w:rPr>
        <w:t xml:space="preserve">Wojewodzie </w:t>
      </w:r>
      <w:r w:rsidR="00F86268">
        <w:rPr>
          <w:rFonts w:ascii="Times New Roman" w:eastAsia="Times New Roman" w:hAnsi="Times New Roman" w:cs="Times New Roman"/>
          <w:sz w:val="24"/>
          <w:szCs w:val="24"/>
        </w:rPr>
        <w:t xml:space="preserve">Lubuskiemu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 Ministrowi Rodziny, Pracy i Polityki Społecznej do celów sprawozdawczych, kontrolnych oraz nadzoru. Państwa dane mogą zostać również przekazane innym podmiotom realizującym świadczenie w imieniu Administratora na podstawie umów cywilnoprawnych, w tym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podmiotom zewnętrznym na podstawie umowy powierzenia przetwarzania danych osobowych oraz m.in. usługodawcom wykonujących usługi serwisu systemów informatycznych lub doradztwa prawnego, a także podmiotom lub organom uprawnionym na podstawie przepisów prawa.</w:t>
      </w:r>
    </w:p>
    <w:p w14:paraId="00000014" w14:textId="77777777" w:rsidR="00A741AB" w:rsidRDefault="00A741AB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5" w14:textId="77777777" w:rsidR="00A741AB" w:rsidRDefault="00A741AB">
      <w:p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6" w14:textId="77777777" w:rsidR="00A741AB" w:rsidRDefault="00A741AB">
      <w:p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00000017" w14:textId="77777777" w:rsidR="00A741AB" w:rsidRDefault="00000000">
      <w:pPr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Oświadczam, że zapoznałem(-am) się z powyższą klauzulą informacyjną.</w:t>
      </w:r>
    </w:p>
    <w:p w14:paraId="00000018" w14:textId="77777777" w:rsidR="00A741AB" w:rsidRDefault="00A741AB">
      <w:pPr>
        <w:rPr>
          <w:rFonts w:ascii="Times New Roman" w:eastAsia="Times New Roman" w:hAnsi="Times New Roman" w:cs="Times New Roman"/>
        </w:rPr>
      </w:pPr>
    </w:p>
    <w:p w14:paraId="00000019" w14:textId="77777777" w:rsidR="00A741AB" w:rsidRDefault="00000000">
      <w:pPr>
        <w:ind w:left="2410"/>
        <w:jc w:val="center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i/>
          <w:iCs/>
        </w:rPr>
        <w:t>(data i podpis osoby składającej oświadczenie)</w:t>
      </w:r>
    </w:p>
    <w:p w14:paraId="0000001A" w14:textId="77777777" w:rsidR="00A741AB" w:rsidRDefault="00A741AB">
      <w:p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A741AB">
      <w:pgSz w:w="11906" w:h="16838"/>
      <w:pgMar w:top="1417" w:right="1274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9ADE4CB4-F725-4991-B6A5-EE8D0B5051DF}"/>
    <w:embedBold r:id="rId2" w:fontKey="{70322512-BBC6-4363-9D30-932D6213ACC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3" w:fontKey="{06CE70A7-A450-4554-9076-AD34E96E88B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0EE5BC4E-0932-441F-85B6-F893C3556DD2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59AF0371-247C-498F-A30C-F10C4B786BB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AD3CB5"/>
    <w:multiLevelType w:val="multilevel"/>
    <w:tmpl w:val="38684D8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bCs w:val="0"/>
        <w:color w:val="00000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353C1C"/>
    <w:multiLevelType w:val="multilevel"/>
    <w:tmpl w:val="58205AB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46736343">
    <w:abstractNumId w:val="0"/>
  </w:num>
  <w:num w:numId="2" w16cid:durableId="11986613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1AB"/>
    <w:rsid w:val="00543A72"/>
    <w:rsid w:val="008F0002"/>
    <w:rsid w:val="00A741AB"/>
    <w:rsid w:val="00B87FDB"/>
    <w:rsid w:val="00C26C46"/>
    <w:rsid w:val="00DE46F4"/>
    <w:rsid w:val="00F86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16B0A"/>
  <w15:docId w15:val="{4BFB49D3-77B6-48F4-AED2-EA7332EB3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unhideWhenUsed/>
    <w:rsid w:val="00D41854"/>
    <w:rPr>
      <w:sz w:val="16"/>
      <w:szCs w:val="16"/>
    </w:rPr>
  </w:style>
  <w:style w:type="paragraph" w:styleId="Tekstkomentarza">
    <w:name w:val="annotation text"/>
    <w:link w:val="TekstkomentarzaZnak"/>
    <w:uiPriority w:val="99"/>
    <w:unhideWhenUsed/>
    <w:rsid w:val="00D418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41854"/>
    <w:rPr>
      <w:sz w:val="20"/>
      <w:szCs w:val="20"/>
    </w:rPr>
  </w:style>
  <w:style w:type="paragraph" w:styleId="Akapitzlist">
    <w:name w:val="List Paragraph"/>
    <w:link w:val="AkapitzlistZnak"/>
    <w:uiPriority w:val="34"/>
    <w:qFormat/>
    <w:rsid w:val="00D41854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D41854"/>
  </w:style>
  <w:style w:type="paragraph" w:styleId="Tekstdymka">
    <w:name w:val="Balloon Text"/>
    <w:link w:val="TekstdymkaZnak"/>
    <w:uiPriority w:val="99"/>
    <w:semiHidden/>
    <w:unhideWhenUsed/>
    <w:rsid w:val="00D41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185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omylnaczcionkaakapitu"/>
    <w:rsid w:val="00D41854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18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1854"/>
    <w:rPr>
      <w:b/>
      <w:bCs/>
      <w:sz w:val="20"/>
      <w:szCs w:val="20"/>
    </w:rPr>
  </w:style>
  <w:style w:type="character" w:customStyle="1" w:styleId="text-justify">
    <w:name w:val="text-justify"/>
    <w:basedOn w:val="Domylnaczcionkaakapitu"/>
    <w:rsid w:val="0088625D"/>
  </w:style>
  <w:style w:type="paragraph" w:styleId="Tekstpodstawowy">
    <w:name w:val="Body Text"/>
    <w:link w:val="TekstpodstawowyZnak"/>
    <w:rsid w:val="00327212"/>
    <w:pPr>
      <w:suppressAutoHyphens/>
      <w:spacing w:after="0" w:line="240" w:lineRule="auto"/>
      <w:jc w:val="center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27212"/>
    <w:rPr>
      <w:rFonts w:ascii="Arial" w:eastAsia="Times New Roman" w:hAnsi="Arial" w:cs="Times New Roman"/>
      <w:szCs w:val="20"/>
      <w:lang w:eastAsia="ar-SA"/>
    </w:rPr>
  </w:style>
  <w:style w:type="paragraph" w:styleId="Nagwek">
    <w:name w:val="header"/>
    <w:link w:val="NagwekZnak"/>
    <w:uiPriority w:val="99"/>
    <w:unhideWhenUsed/>
    <w:rsid w:val="003272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7212"/>
  </w:style>
  <w:style w:type="paragraph" w:styleId="Stopka">
    <w:name w:val="footer"/>
    <w:link w:val="StopkaZnak"/>
    <w:uiPriority w:val="99"/>
    <w:unhideWhenUsed/>
    <w:rsid w:val="003272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7212"/>
  </w:style>
  <w:style w:type="character" w:styleId="Uwydatnienie">
    <w:name w:val="Emphasis"/>
    <w:basedOn w:val="Domylnaczcionkaakapitu"/>
    <w:uiPriority w:val="20"/>
    <w:qFormat/>
    <w:rsid w:val="00F9507D"/>
    <w:rPr>
      <w:i/>
      <w:iCs/>
    </w:rPr>
  </w:style>
  <w:style w:type="character" w:styleId="Hipercze">
    <w:name w:val="Hyperlink"/>
    <w:basedOn w:val="Domylnaczcionkaakapitu"/>
    <w:uiPriority w:val="99"/>
    <w:unhideWhenUsed/>
    <w:rsid w:val="001C145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A5822"/>
    <w:rPr>
      <w:color w:val="605E5C"/>
      <w:shd w:val="clear" w:color="auto" w:fill="E1DFDD"/>
    </w:rPr>
  </w:style>
  <w:style w:type="character" w:customStyle="1" w:styleId="il">
    <w:name w:val="il"/>
    <w:basedOn w:val="Domylnaczcionkaakapitu"/>
    <w:rsid w:val="009306C7"/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utibBo7Oy29Y6Uir3IWR4w1o8w==">CgMxLjAaJwoBMBIiCiAIBCocCgtBQUFCcWJNV3pSURAIGgtBQUFCcWJNV3pSURonCgExEiIKIAgEKhwKC0FBQUJZRXJUY1RREAgaC0FBQUJZRXJUY1RRIvEhCgtBQUFCWUVyVGNUURLHIQoLQUFBQllFclRjVFESC0FBQUJZRXJUY1RRGtUKCgl0ZXh0L2h0bWwSxwpaZ29kbmllIHogZGVjeXpqxIUgUHJlemVzYSBVT0RPIHogZG5pYSAwNi4wNCAyMDE5IHIuIHN5Z24gIFpTUFUuNDIxLjIuMjAxOCBuYWxlxbx5IHdza2F6YcSHIGtvbmtyZXRueWNoIG9kYmlvcmPDs3cgZGFueWNoIHR6bi4gbmF6d8SZIHBvZG1pb3R1IHoga3TDs3J5bSB6YXdhcnRvIHVtb3fEmSBwb3dpZXJ6ZW5pYSBucC4gamXFm2xpIGRhbmUgdGUgc8SFIHByemV0d2FyemFuZSB3IHN5c3RlbWllIGluZm9ybWF0eWN6bnltLCB0byBuYWxlxbx5IHBvZGHEhyBuYXp3xJkgcG9kbWlvdHUgaW5mb3JtYXR5Y3puZWdvLCBrdMOzcnkgc2Vyd2lzdWplIG5pbmllanN6eSBzeXN0ZW0gaSBtb8W8ZSBtaWXEhyB3Z2zEhWQgdyBwb3d5xbxzemUgZGFuZS48YnI+PGJyPlcgcHJ6eXBhZGt1IGdkeSB3c2themFuaWUgb2RiaW9yY8OzdyAgcG9wcnpleiBwb2RhbmllIG5hend5L2Zpcm15IGplc3QgdXRydWRuaW9uZSBpIHBvemJhd2lhxYJvYnkga2xhdXp1bMSZIGN6eXRlbG5vxZtjaSwgbmFsZcW8eSB3c2themHEhyBwcnp5bmFqbW5pZWoga2F0ZWdvcmllIG9kYmlvcmPDs3cgbnAuIHcgc3Bvc8OzYiBuYXN0xJlwdWrEhWN5Ojxicj48YnI+UGHFhHN0d2EgZGFuZSBtb2fEhSB6b3N0YcSHIHByemVrYXphbmUgcG9kbWlvdG9tIHpld27EmXRyem55bSBuYSBwb2RzdGF3aWUgdW1vd3kgcG93aWVyemVuaWEgcHJ6ZXR3YXJ6YW5pYSBkYW55Y2ggb3NvYm93eWNoIHRqLiB1c8WCdWdvZGF3Y29tIHd5a29udWrEhWN5bSB1c8WCdWdpIHNlcndpc3Ugc3lzdGVtw7N3IGluZm9ybWF0eWN6bnljaCwgcG9kbWlvdG9tIHphcGV3bmlhasSFY3ltIG9jaHJvbsSZIGRhbnljaCBvc29ib3d5Y2ggaSBiZXpwaWVjemXFhHN0d28gSVQsIGRvc3Rhd2NvbSB1c8WCdWcgdGVsZWluZm9ybWF0eWN6bnljaCwgZG9zdGF3Y29tIHVzxYJ1ZyBpbmZvcm1hdHljem55Y2ggdyB6YWtyZXNpZSBzeXN0ZW3Ds3cga3NpxJlnb3dvLWV3aWRlbmN5am55Y2gsIHVzxYJ1Z29kYXdjb20geiB6YWtyZXN1IGtzacSZZ293b8WbY2kgb3JheiBkb3JhZHp0d2EgcHJhd25lZ28sIGRvc3Rhd2N5IHN0cm9ueSBwb2RtaW90b3dlaiB3IEJpdWxldHluaWUgSW5mb3JtYWNqaSBQdWJsaWN6bmVqLCBkb3N0YXdjeSB1c8WCdWcgaG9zdGluZ3UgcG9jenR5IG1haWxvd2VqIHcgcHJ6eXBhZGt1IGtvcmVzcG9uZGVuY2ppIHByb3dhZHpvbmVqIGRyb2fEhSBtYWlsb3fEhSwgZG9zdGF3Y3kgdXPFgnVnIGJyYWtvd2FuaWEgYsSFZMW6IGFyY2hpd2l6b3dhbmlhIGRva3VtZW50YWNqaSBpIG5vxZtuaWvDs3cgZGFueWNoLCBhIHRha8W8ZSBwb2RtaW90b20gbHViIG9yZ2Fub20gdXByYXduaW9ueW0gbmEgcG9kc3Rhd2llIHByemVwaXPDs3cgcHJhd2EuIsoKCgp0ZXh0L3BsYWluErsKWmdvZG5pZSB6IGRlY3l6asSFIFByZXplc2EgVU9ETyB6IGRuaWEgMDYuMDQgMjAxOSByLiBzeWduICBaU1BVLjQyMS4yLjIwMTggbmFsZcW8eSB3c2themHEhyBrb25rcmV0bnljaCBvZGJpb3Jjw7N3IGRhbnljaCB0em4uIG5henfEmSBwb2RtaW90dSB6IGt0w7NyeW0gemF3YXJ0byB1bW93xJkgcG93aWVyemVuaWEgbnAuIGplxZtsaSBkYW5lIHRlIHPEhSBwcnpldHdhcnphbmUgdyBzeXN0ZW1pZSBpbmZvcm1hdHljem55bSwgdG8gbmFsZcW8eSBwb2RhxIcgbmF6d8SZIHBvZG1pb3R1IGluZm9ybWF0eWN6bmVnbywga3TDs3J5IHNlcndpc3VqZSBuaW5pZWpzenkgc3lzdGVtIGkgbW/FvGUgbWllxIcgd2dsxIVkIHcgcG93ecW8c3plIGRhbmUuCgpXIHByenlwYWRrdSBnZHkgd3NrYXphbmllIG9kYmlvcmPDs3cgIHBvcHJ6ZXogcG9kYW5pZSBuYXp3eS9maXJteSBqZXN0IHV0cnVkbmlvbmUgaSBwb3piYXdpYcWCb2J5IGtsYXV6dWzEmSBjenl0ZWxub8WbY2ksIG5hbGXFvHkgd3NrYXphxIcgcHJ6eW5ham1uaWVqIGthdGVnb3JpZSBvZGJpb3Jjw7N3IG5wLiB3IHNwb3PDs2IgbmFzdMSZcHVqxIVjeToKClBhxYRzdHdhIGRhbmUgbW9nxIUgem9zdGHEhyBwcnpla2F6YW5lIHBvZG1pb3RvbSB6ZXduxJl0cnpueW0gbmEgcG9kc3Rhd2llIHVtb3d5IHBvd2llcnplbmlhIHByemV0d2FyemFuaWEgZGFueWNoIG9zb2Jvd3ljaCB0ai4gdXPFgnVnb2Rhd2NvbSB3eWtvbnVqxIVjeW0gdXPFgnVnaSBzZXJ3aXN1IHN5c3RlbcOzdyBpbmZvcm1hdHljem55Y2gsIHBvZG1pb3RvbSB6YXBld25pYWrEhWN5bSBvY2hyb27EmSBkYW55Y2ggb3NvYm93eWNoIGkgYmV6cGllY3plxYRzdHdvIElULCBkb3N0YXdjb20gdXPFgnVnIHRlbGVpbmZvcm1hdHljem55Y2gsIGRvc3Rhd2NvbSB1c8WCdWcgaW5mb3JtYXR5Y3pueWNoIHcgemFrcmVzaWUgc3lzdGVtw7N3IGtzacSZZ293by1ld2lkZW5jeWpueWNoLCB1c8WCdWdvZGF3Y29tIHogemFrcmVzdSBrc2nEmWdvd2/Fm2NpIG9yYXogZG9yYWR6dHdhIHByYXduZWdvLCBkb3N0YXdjeSBzdHJvbnkgcG9kbWlvdG93ZWogdyBCaXVsZXR5bmllIEluZm9ybWFjamkgUHVibGljem5laiwgZG9zdGF3Y3kgdXPFgnVnIGhvc3Rpbmd1IHBvY3p0eSBtYWlsb3dlaiB3IHByenlwYWRrdSBrb3Jlc3BvbmRlbmNqaSBwcm93YWR6b25laiBkcm9nxIUgbWFpbG93xIUsIGRvc3Rhd2N5IHVzxYJ1ZyBicmFrb3dhbmlhIGLEhWTFuiBhcmNoaXdpem93YW5pYSBkb2t1bWVudGFjamkgaSBub8Wbbmlrw7N3IGRhbnljaCwgYSB0YWvFvGUgcG9kbWlvdG9tIGx1YiBvcmdhbm9tIHVwcmF3bmlvbnltIG5hIHBvZHN0YXdpZSBwcnplcGlzw7N3IHByYXdhLipJChBCYXJiYXJhIEt1Y2hhcnVrGjUvL3NzbC5nc3RhdGljLmNvbS9kb2NzL2NvbW1vbi9ibHVlX3NpbGhvdWV0dGU5Ni0wLnBuZzDA37676jA4wN++u+owcksKEEJhcmJhcmEgS3VjaGFydWsaNwo1Ly9zc2wuZ3N0YXRpYy5jb20vZG9jcy9jb21tb24vYmx1ZV9zaWxob3VldHRlOTYtMC5wbmd4AIgBAZoBBggAEAAYAKoBygoSxwpaZ29kbmllIHogZGVjeXpqxIUgUHJlemVzYSBVT0RPIHogZG5pYSAwNi4wNCAyMDE5IHIuIHN5Z24gIFpTUFUuNDIxLjIuMjAxOCBuYWxlxbx5IHdza2F6YcSHIGtvbmtyZXRueWNoIG9kYmlvcmPDs3cgZGFueWNoIHR6bi4gbmF6d8SZIHBvZG1pb3R1IHoga3TDs3J5bSB6YXdhcnRvIHVtb3fEmSBwb3dpZXJ6ZW5pYSBucC4gamXFm2xpIGRhbmUgdGUgc8SFIHByemV0d2FyemFuZSB3IHN5c3RlbWllIGluZm9ybWF0eWN6bnltLCB0byBuYWxlxbx5IHBvZGHEhyBuYXp3xJkgcG9kbWlvdHUgaW5mb3JtYXR5Y3puZWdvLCBrdMOzcnkgc2Vyd2lzdWplIG5pbmllanN6eSBzeXN0ZW0gaSBtb8W8ZSBtaWXEhyB3Z2zEhWQgdyBwb3d5xbxzemUgZGFuZS48YnI+PGJyPlcgcHJ6eXBhZGt1IGdkeSB3c2themFuaWUgb2RiaW9yY8OzdyAgcG9wcnpleiBwb2RhbmllIG5hend5L2Zpcm15IGplc3QgdXRydWRuaW9uZSBpIHBvemJhd2lhxYJvYnkga2xhdXp1bMSZIGN6eXRlbG5vxZtjaSwgbmFsZcW8eSB3c2themHEhyBwcnp5bmFqbW5pZWoga2F0ZWdvcmllIG9kYmlvcmPDs3cgbnAuIHcgc3Bvc8OzYiBuYXN0xJlwdWrEhWN5Ojxicj48YnI+UGHFhHN0d2EgZGFuZSBtb2fEhSB6b3N0YcSHIHByemVrYXphbmUgcG9kbWlvdG9tIHpld27EmXRyem55bSBuYSBwb2RzdGF3aWUgdW1vd3kgcG93aWVyemVuaWEgcHJ6ZXR3YXJ6YW5pYSBkYW55Y2ggb3NvYm93eWNoIHRqLiB1c8WCdWdvZGF3Y29tIHd5a29udWrEhWN5bSB1c8WCdWdpIHNlcndpc3Ugc3lzdGVtw7N3IGluZm9ybWF0eWN6bnljaCwgcG9kbWlvdG9tIHphcGV3bmlhasSFY3ltIG9jaHJvbsSZIGRhbnljaCBvc29ib3d5Y2ggaSBiZXpwaWVjemXFhHN0d28gSVQsIGRvc3Rhd2NvbSB1c8WCdWcgdGVsZWluZm9ybWF0eWN6bnljaCwgZG9zdGF3Y29tIHVzxYJ1ZyBpbmZvcm1hdHljem55Y2ggdyB6YWtyZXNpZSBzeXN0ZW3Ds3cga3NpxJlnb3dvLWV3aWRlbmN5am55Y2gsIHVzxYJ1Z29kYXdjb20geiB6YWtyZXN1IGtzacSZZ293b8WbY2kgb3JheiBkb3JhZHp0d2EgcHJhd25lZ28sIGRvc3Rhd2N5IHN0cm9ueSBwb2RtaW90b3dlaiB3IEJpdWxldHluaWUgSW5mb3JtYWNqaSBQdWJsaWN6bmVqLCBkb3N0YXdjeSB1c8WCdWcgaG9zdGluZ3UgcG9jenR5IG1haWxvd2VqIHcgcHJ6eXBhZGt1IGtvcmVzcG9uZGVuY2ppIHByb3dhZHpvbmVqIGRyb2fEhSBtYWlsb3fEhSwgZG9zdGF3Y3kgdXPFgnVnIGJyYWtvd2FuaWEgYsSFZMW6IGFyY2hpd2l6b3dhbmlhIGRva3VtZW50YWNqaSBpIG5vxZtuaWvDs3cgZGFueWNoLCBhIHRha8W8ZSBwb2RtaW90b20gbHViIG9yZ2Fub20gdXByYXduaW9ueW0gbmEgcG9kc3Rhd2llIHByemVwaXPDs3cgcHJhd2EusAEAuAEBGMDfvrvqMCDA37676jAwAEIIa2l4LmNtdDAivxMKC0FBQUJxYk1XelJREpUTCgtBQUFCcWJNV3pSURILQUFBQnFiTVd6UlEa7wUKCXRleHQvaHRtbBLhBVpnb2RuaWUgeiBkZWN5emrEhSBQcmV6ZXNhIFVPRE8geiBkbmlhIDA2LjA0IDIwMTkgci4gc3lnbiAgWlNQVS40MjEuMi4yMDE4IG5hbGXFvHkgd3NrYXphxIcga29ua3JldG5pZSBpbG/Fm8SHIGxhdCwgcHJ6ZXoga3TDs3JlIEFkbWluaXN0cmF0b3IgYsSZZHppZSB1cHJhd25pb255IGRvIHByemV0d2FyemFuaWEgZGFueWNoIG9zb2Jvd3ljaCAoY28gamFrIHdza2F6dWplIFVPRE8gcG93aW5ubyBjbyBkbyB6YXNhZHkgd3luaWthxIcgeiBSb3pwb3J6xIVkemVuaWEgUHJlemVzYSBSYWR5IE1pbmlzdHLDs3cgesKgZG5pYSAxOCBzdHljem5pYSAyMDExIHIuIHfCoHNwcmF3aWUgaW5zdHJ1a2NqaSBrYW5jZWxhcnlqbmVqLCBqZWRub2xpdHljaCByemVjem93eWNoIHd5a2F6w7N3IGFrdCBvcmF6IGluc3RydWtjamkgd8Kgc3ByYXdpZSBvcmdhbml6YWNqaSBpwqB6YWtyZXN1IGR6aWHFgmFuaWEgYXJjaGl3w7N3IHpha8WCYWRvd3ljaCAoRHouVS4gesKgMjAxMSBOciAxNCBwb3ouIDY3KS4gSmXFm2xpIHByemVwaXN5IG9rcmVzdSB0YWtpZWdvIG5pZSBwcnpld2lkdWrEhSDigJMgQWRtaW5pc3RyYXRvciBkYW55Y2ggem9ib3dpxIV6YW55IGplc3Qgc2Ftb2R6aWVsbmllIHVzdGFsacSHIGN6YXMgcHJ6ZXR3YXJ6YW5pYSBkYW55Y2ggcHJ6ZXogb2tyZXMgbmllIGTFgnXFvHN6eSwgbmnFvCBqZXN0IHRvIG5pZXpixJlkbmUgZGxhIGNlbMOzdywgZGxhIGt0w7NyZWdvIHpvc3RhxYJ5IHplYnJhbmUuIvAFCgp0ZXh0L3BsYWluEuEFWmdvZG5pZSB6IGRlY3l6asSFIFByZXplc2EgVU9ETyB6IGRuaWEgMDYuMDQgMjAxOSByLiBzeWduICBaU1BVLjQyMS4yLjIwMTggbmFsZcW8eSB3c2themHEhyBrb25rcmV0bmllIGlsb8WbxIcgbGF0LCBwcnpleiBrdMOzcmUgQWRtaW5pc3RyYXRvciBixJlkemllIHVwcmF3bmlvbnkgZG8gcHJ6ZXR3YXJ6YW5pYSBkYW55Y2ggb3NvYm93eWNoIChjbyBqYWsgd3NrYXp1amUgVU9ETyBwb3dpbm5vIGNvIGRvIHphc2FkeSB3eW5pa2HEhyB6IFJvenBvcnrEhWR6ZW5pYSBQcmV6ZXNhIFJhZHkgTWluaXN0csOzdyB6wqBkbmlhIDE4IHN0eWN6bmlhIDIwMTEgci4gd8Kgc3ByYXdpZSBpbnN0cnVrY2ppIGthbmNlbGFyeWpuZWosIGplZG5vbGl0eWNoIHJ6ZWN6b3d5Y2ggd3lrYXrDs3cgYWt0IG9yYXogaW5zdHJ1a2NqaSB3wqBzcHJhd2llIG9yZ2FuaXphY2ppIGnCoHpha3Jlc3UgZHppYcWCYW5pYSBhcmNoaXfDs3cgemFrxYJhZG93eWNoIChEei5VLiB6wqAyMDExIE5yIDE0IHBvei4gNjcpLiBKZcWbbGkgcHJ6ZXBpc3kgb2tyZXN1IHRha2llZ28gbmllIHByemV3aWR1asSFIOKAkyBBZG1pbmlzdHJhdG9yIGRhbnljaCB6b2Jvd2nEhXphbnkgamVzdCBzYW1vZHppZWxuaWUgdXN0YWxpxIcgY3phcyBwcnpldHdhcnphbmlhIGRhbnljaCBwcnpleiBva3JlcyBuaWUgZMWCdcW8c3p5LCBuacW8IGplc3QgdG8gbmllemLEmWRuZSBkbGEgY2Vsw7N3LCBkbGEga3TDs3JlZ28gem9zdGHFgnkgemVicmFuZS4qQwoKS29tZW50YXRvcho1Ly9zc2wuZ3N0YXRpYy5jb20vZG9jcy9jb21tb24vYmx1ZV9zaWxob3VldHRlOTYtMC5wbmcwgIKn9IYyOICCp/SGMnJFCgpLb21lbnRhdG9yGjcKNS8vc3NsLmdzdGF0aWMuY29tL2RvY3MvY29tbW9uL2JsdWVfc2lsaG91ZXR0ZTk2LTAucG5neACIAQGaAQYIABAAGACqAeQFEuEFWmdvZG5pZSB6IGRlY3l6asSFIFByZXplc2EgVU9ETyB6IGRuaWEgMDYuMDQgMjAxOSByLiBzeWduICBaU1BVLjQyMS4yLjIwMTggbmFsZcW8eSB3c2themHEhyBrb25rcmV0bmllIGlsb8WbxIcgbGF0LCBwcnpleiBrdMOzcmUgQWRtaW5pc3RyYXRvciBixJlkemllIHVwcmF3bmlvbnkgZG8gcHJ6ZXR3YXJ6YW5pYSBkYW55Y2ggb3NvYm93eWNoIChjbyBqYWsgd3NrYXp1amUgVU9ETyBwb3dpbm5vIGNvIGRvIHphc2FkeSB3eW5pa2HEhyB6IFJvenBvcnrEhWR6ZW5pYSBQcmV6ZXNhIFJhZHkgTWluaXN0csOzdyB6wqBkbmlhIDE4IHN0eWN6bmlhIDIwMTEgci4gd8Kgc3ByYXdpZSBpbnN0cnVrY2ppIGthbmNlbGFyeWpuZWosIGplZG5vbGl0eWNoIHJ6ZWN6b3d5Y2ggd3lrYXrDs3cgYWt0IG9yYXogaW5zdHJ1a2NqaSB3wqBzcHJhd2llIG9yZ2FuaXphY2ppIGnCoHpha3Jlc3UgZHppYcWCYW5pYSBhcmNoaXfDs3cgemFrxYJhZG93eWNoIChEei5VLiB6wqAyMDExIE5yIDE0IHBvei4gNjcpLiBKZcWbbGkgcHJ6ZXBpc3kgb2tyZXN1IHRha2llZ28gbmllIHByemV3aWR1asSFIOKAkyBBZG1pbmlzdHJhdG9yIGRhbnljaCB6b2Jvd2nEhXphbnkgamVzdCBzYW1vZHppZWxuaWUgdXN0YWxpxIcgY3phcyBwcnpldHdhcnphbmlhIGRhbnljaCBwcnpleiBva3JlcyBuaWUgZMWCdcW8c3p5LCBuacW8IGplc3QgdG8gbmllemLEmWRuZSBkbGEgY2Vsw7N3LCBkbGEga3TDs3JlZ28gem9zdGHFgnkgemVicmFuZS6wAQC4AQEYgIKn9IYyIICCp/SGMjAAQghraXguY210MTIIaC5namRneHMyDWgucW03Y2Q3dTQ3b244AHIhMW1oOEtjMDBOSHNOYWNyLVBhSkpoLVdMV3BxNGtJMVl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729</Words>
  <Characters>4378</Characters>
  <Application>Microsoft Office Word</Application>
  <DocSecurity>0</DocSecurity>
  <Lines>36</Lines>
  <Paragraphs>10</Paragraphs>
  <ScaleCrop>false</ScaleCrop>
  <Company/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 pr. Anna Michalak</dc:creator>
  <cp:lastModifiedBy>Zbigniew Miszczak</cp:lastModifiedBy>
  <cp:revision>4</cp:revision>
  <dcterms:created xsi:type="dcterms:W3CDTF">2025-08-20T06:17:00Z</dcterms:created>
  <dcterms:modified xsi:type="dcterms:W3CDTF">2026-09-11T08:00:00Z</dcterms:modified>
</cp:coreProperties>
</file>